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Adriana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+3590889544247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Ani.k.koleva@gmail.com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