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Spasov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+359988817257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miro_cbr600@abv.bg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Nikolay spasov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