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José  Santos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13/10/1946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+351911547939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116541121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2034@colegiodesantamaria.pt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2765-201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José Santos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28/07/2011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21/12/2025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José Santos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