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Fabienne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Stein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fabienne.stein@outlook.com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+41767446602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23/02/1997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C1WP2X9RR</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Grenzstrasse 11, Kreuzlingen, Schweiz Sultan Bey Hotel,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Sultan Bey Hotel,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Thomas Schweilert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+4915156088860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