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+359884371655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dgg@adv.bg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Danimir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