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Charmone</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9508070450088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Mornay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Willem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