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Десислава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Маринова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desim77d@gmail.com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+35988797923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10.4.1990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