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Ledeen</w:t>
      </w:r>
      <w:r w:rsidR="00405CC1">
        <w:t xml:space="preserve"> </w:t>
      </w:r>
      <w:r w:rsidRPr="00405CC1" w:rsidR="00405CC1">
        <w:t>Armoed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9203230116082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Lior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