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viktoriya  peneva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+359877500177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peneva.viktoriq@gmail.com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