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perca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13/12/2005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+8615888697055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percachen@gmail.com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