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GonkowskA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+48720797251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23.05.1982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VICTORIA GONKOWSKA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PATRYK SIKORSKI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