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Dobromira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Kumpelova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12.4.1992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+359889817900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dobromira-7121@abv.bg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Aleksandyr Sybev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19.4.2019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