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Васил  Гинев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4.8.2004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+3590896833037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ginevvasil@gmail.com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