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Lucca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Cabanas ferrer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08540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7/8/1996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+34621198835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luccacabanasferrer@gmail.com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28/12/2025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28/12/2025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Lucca Cabanas ferrer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