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Prajsnar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+4879877181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Zuzia prajsnar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Weronika wolak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Maja then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