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Monica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Salvador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+351911872884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239368720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salvador.monica.71@gmail.com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2135_269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Monica Salvador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