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6.5.1961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+359888653755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polfil1961@gmail.com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Filip Krastev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