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ilan</w:t>
      </w:r>
      <w:r w:rsidR="00594BA5">
        <w:rPr>
          <w:sz w:val="20"/>
          <w:szCs w:val="20"/>
          <w:lang w:val="bg-BG"/>
        </w:rPr>
        <w:t xml:space="preserve"> </w:t>
      </w:r>
      <w:r w:rsidRPr="001D0D09">
        <w:rPr>
          <w:sz w:val="20"/>
          <w:szCs w:val="20"/>
        </w:rPr>
        <w:t>Shkolnikov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+9720543175781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ilan21320@gmail.com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