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Zion</w:t>
      </w:r>
      <w:r w:rsidR="00594BA5">
        <w:rPr>
          <w:sz w:val="20"/>
          <w:szCs w:val="20"/>
          <w:lang w:val="bg-BG"/>
        </w:rPr>
        <w:t xml:space="preserve"> </w:t>
      </w:r>
      <w:r w:rsidRPr="001D0D09">
        <w:rPr>
          <w:sz w:val="20"/>
          <w:szCs w:val="20"/>
        </w:rPr>
        <w:t>Mishaev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+9720502151739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zionmish08@gmail.com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