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+48510808018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Mazur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Mają Mazur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Jerzy Mazur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