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krzysztof.pracz1@icloud.com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+48511657114 ,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