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Preslava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Bankova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3.12.1991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+359888770545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presibeshkova@gmail.com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Teya Bankova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27.2.2023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