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Océane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 Silva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+33695631957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06/10/2000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331629550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oce_das@outlook.com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1700-172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Océane Da Silva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