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Luis</w:t>
      </w:r>
      <w:r>
        <w:rPr>
          <w:u w:val="single"/>
        </w:rPr>
        <w:t xml:space="preserve"> </w:t>
      </w:r>
      <w:r w:rsidRPr="009E5F62">
        <w:rPr>
          <w:u w:val="single"/>
        </w:rPr>
        <w:t>Cervela Cardona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49674145X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Xoel prieto cervela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25/03/2011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Luis Cervela Cardona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