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Pietrzak morusiewicz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+48693430648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morusiewicz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kulawiak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