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Xavier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Aguilar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47988711Q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6/9/2001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+34664141645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xavixaviaguilar@gmail.com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19/12/2025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19/12/2025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Xavier Aguilar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