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+359889123732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magi.yordanova9@abv.bg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Presiyan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