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Velimira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Plamenova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12.1.2005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+359885382672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veli1201@mail.bg</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