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Габриела  Илиева</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31.5.2005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+359887569537</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gabbieilieva777@gmail.com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18.12.2025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