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Antonio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Vitanov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antvitwork@gmail.com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+359884666896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10.6.1990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14.12.2025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