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Vakaris Čeida</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