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Pawełkiewicz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+48697485860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18.05.1983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Marcelina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Dominik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