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Avramova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+359898741727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avry_83@abv.bg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Anelia Avramova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