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Deck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Christoph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09.11.1992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Wiesengrund 22, Dielheim,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+4917642540036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