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Olya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Rudenko</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olya@spendable.com.au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+44448018425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02/06/1984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2998949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2 Hotham Street, Collingwood VIC, Australia Marriott Hugharda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Marriott Hugharda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Reece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+61448018425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