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Naskret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+48535357520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naskret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Klara jenek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Maks szczepanski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Olek jazurek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08.09.2020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Stasiu zysnarski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09.03.2019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Franek jaslarz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20.06.2019</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Kuba naskret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29.11.2022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Henio szymczak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15.07.2019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