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David Capellas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Martin Capellas                                           </w:t>
      </w:r>
      <w:r w:rsidR="00B23860">
        <w:rPr>
          <w:rFonts w:eastAsia="Times New Roman" w:cstheme="minorHAnsi"/>
          <w:bCs/>
          <w:lang w:val="bg-BG" w:eastAsia="fr-FR"/>
        </w:rPr>
        <w:t>Date of Birth</w:t>
      </w:r>
      <w:r w:rsidRPr="00A54BC4">
        <w:rPr>
          <w:rFonts w:eastAsia="Times New Roman" w:cstheme="minorHAnsi"/>
          <w:bCs/>
          <w:lang w:eastAsia="fr-FR"/>
        </w:rPr>
        <w:t>: 22.5.2012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