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rima</w:t>
      </w:r>
      <w:r w:rsidR="00594BA5">
        <w:rPr>
          <w:sz w:val="20"/>
          <w:szCs w:val="20"/>
          <w:lang w:val="bg-BG"/>
        </w:rPr>
        <w:t xml:space="preserve"> </w:t>
      </w:r>
      <w:r w:rsidRPr="001D0D09">
        <w:rPr>
          <w:sz w:val="20"/>
          <w:szCs w:val="20"/>
        </w:rPr>
        <w:t>bocharov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+972544611346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yuraig7@gmail.com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