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Catarina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Pereirinha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+351925052887</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273337971</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catypereirinha@gmail.com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1885-044</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05/10/2002</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19/12/2025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Catarina Pereirinha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