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Studziński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Antek Krzywda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 Zieliński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Łukasz Świrbutowicz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Aleksander Kasperek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