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Saurabh Parihar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Anil Jatav</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