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Idkowiak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+48668345402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kobylinski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Michal Zybura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Ksawery Samborek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Franek Kus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09.07.2010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Kacper Wajs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19.08.2010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