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Książkiewicz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+48732013195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Książkiewicz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Bazylewicz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