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micha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st-pierre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+18673349314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micha.stpierre@gmail.com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Whitehorse, YT, Canada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Y1A 7A1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Marcin Korbut</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+16474441224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micha st-pierre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