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Balakov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+359889519041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mazerati69@gmil.com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balakova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