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Leist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+48516770809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16.03.1979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Lilly Leist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Leonie Leist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Finn Leist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16.12.2013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Felix Leist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16.12.2013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