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Vassilena Mindjova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30.4.1981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+447594832503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vassence@gmail.com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Lily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