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Maya</w:t>
      </w:r>
      <w:r w:rsidR="00594BA5">
        <w:rPr>
          <w:sz w:val="20"/>
          <w:szCs w:val="20"/>
          <w:lang w:val="bg-BG"/>
        </w:rPr>
        <w:t xml:space="preserve"> </w:t>
      </w:r>
      <w:r w:rsidRPr="001D0D09">
        <w:rPr>
          <w:sz w:val="20"/>
          <w:szCs w:val="20"/>
        </w:rPr>
        <w:t>Yonkova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+31625002356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m.yonkova23@acsbg.org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