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Júlia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Calvo Velez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21771543L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2/5/2007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+34666164924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juliacalvovelez@gmail.com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Júlia Calvo Velez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