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Agnieszka Rozpedowska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+48515542747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Marek rozpedowski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20.08.2013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Magdalena rozpedowska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15.10.2016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Adam kędzierski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18.09.2011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Jakub pytel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15.09.2014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29.12.2025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